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DF3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2308A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一次性求职补贴申请佐证材料</w:t>
      </w:r>
    </w:p>
    <w:p w14:paraId="6F7A7C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2DB7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大数据校验困难身份，反馈申请资格有效的，申请人无需提供佐证材料。未能通过校验比对，而申请人认为自己符合申请条件的，须出具并上传</w:t>
      </w:r>
      <w:r>
        <w:rPr>
          <w:rFonts w:hint="eastAsia" w:ascii="仿宋_GB2312" w:hAnsi="仿宋_GB2312" w:cs="仿宋_GB2312"/>
          <w:sz w:val="32"/>
          <w:szCs w:val="32"/>
          <w:lang w:val="en-US" w:eastAsia="zh-CN"/>
        </w:rPr>
        <w:t>以下</w:t>
      </w:r>
      <w:r>
        <w:rPr>
          <w:rFonts w:hint="eastAsia" w:ascii="仿宋_GB2312" w:hAnsi="仿宋_GB2312" w:eastAsia="仿宋_GB2312" w:cs="仿宋_GB2312"/>
          <w:sz w:val="32"/>
          <w:szCs w:val="32"/>
        </w:rPr>
        <w:t>相关佐证材料：</w:t>
      </w:r>
    </w:p>
    <w:p w14:paraId="24741EA9">
      <w:pPr>
        <w:pStyle w:val="3"/>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最低生活保障家庭毕业生</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《户口本》、202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年发放低保金记录（银行存折或加盖银行公章的流水单）等材料。</w:t>
      </w:r>
      <w:r>
        <w:rPr>
          <w:rFonts w:hint="eastAsia" w:ascii="仿宋_GB2312" w:hAnsi="仿宋_GB2312" w:cs="仿宋_GB2312"/>
          <w:sz w:val="32"/>
          <w:szCs w:val="32"/>
          <w:lang w:val="en-US" w:eastAsia="zh-CN"/>
        </w:rPr>
        <w:t>(</w:t>
      </w:r>
      <w:r>
        <w:rPr>
          <w:rFonts w:hint="eastAsia"/>
          <w:b/>
          <w:bCs/>
          <w:lang w:val="en-US" w:eastAsia="zh-CN"/>
        </w:rPr>
        <w:t>提供2025年6月以来低保发放连续3个月记录，只能以这两种方式二选一，记录中要体现发放对象的姓名，上传的流水单必须盖银行公章（电子章也可）</w:t>
      </w:r>
      <w:r>
        <w:rPr>
          <w:rFonts w:hint="eastAsia"/>
          <w:lang w:val="en-US" w:eastAsia="zh-CN"/>
        </w:rPr>
        <w:t>)</w:t>
      </w:r>
    </w:p>
    <w:p w14:paraId="5BC3BE36">
      <w:pPr>
        <w:pStyle w:val="3"/>
        <w:ind w:firstLine="643"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二、零就业家庭毕业生：</w:t>
      </w:r>
      <w:r>
        <w:rPr>
          <w:rFonts w:hint="eastAsia" w:ascii="仿宋_GB2312" w:hAnsi="仿宋_GB2312" w:eastAsia="仿宋_GB2312" w:cs="仿宋_GB2312"/>
          <w:sz w:val="32"/>
          <w:szCs w:val="32"/>
          <w:lang w:val="en-US" w:eastAsia="zh-CN"/>
        </w:rPr>
        <w:t>身份证、《户口本》、县级人社部门出具</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证明。</w:t>
      </w:r>
      <w:r>
        <w:rPr>
          <w:rFonts w:hint="eastAsia" w:ascii="仿宋_GB2312" w:hAnsi="仿宋_GB2312" w:cs="仿宋_GB2312"/>
          <w:sz w:val="32"/>
          <w:szCs w:val="32"/>
          <w:lang w:val="en-US" w:eastAsia="zh-CN"/>
        </w:rPr>
        <w:t>(</w:t>
      </w:r>
      <w:r>
        <w:rPr>
          <w:rFonts w:hint="eastAsia"/>
          <w:b/>
          <w:bCs/>
          <w:lang w:val="en-US" w:eastAsia="zh-CN"/>
        </w:rPr>
        <w:t>提供</w:t>
      </w:r>
      <w:r>
        <w:rPr>
          <w:rFonts w:hint="eastAsia"/>
          <w:b/>
          <w:bCs/>
          <w:highlight w:val="none"/>
          <w:lang w:val="en-US" w:eastAsia="zh-CN"/>
        </w:rPr>
        <w:t>加盖县级人社公章的零就业家庭认定表或县级人社出具的写清“确属零就业家庭</w:t>
      </w:r>
      <w:r>
        <w:rPr>
          <w:rFonts w:hint="eastAsia"/>
          <w:b/>
          <w:bCs/>
          <w:lang w:val="en-US" w:eastAsia="zh-CN"/>
        </w:rPr>
        <w:t>”这几个字的证明（证明提到无稳定职业，没有社保等都不行，必须是经过人社认定的零就业家庭才可)</w:t>
      </w:r>
      <w:r>
        <w:rPr>
          <w:rFonts w:hint="eastAsia" w:ascii="仿宋_GB2312" w:hAnsi="仿宋_GB2312" w:cs="仿宋_GB2312"/>
          <w:sz w:val="32"/>
          <w:szCs w:val="32"/>
          <w:lang w:val="en-US" w:eastAsia="zh-CN"/>
        </w:rPr>
        <w:t>)</w:t>
      </w:r>
    </w:p>
    <w:p w14:paraId="52438C9C">
      <w:pPr>
        <w:pStyle w:val="3"/>
        <w:ind w:firstLine="643" w:firstLineChars="200"/>
        <w:rPr>
          <w:rFonts w:hint="default" w:eastAsia="仿宋_GB2312"/>
          <w:lang w:val="en-US" w:eastAsia="zh-CN"/>
        </w:rPr>
      </w:pPr>
      <w:r>
        <w:rPr>
          <w:rFonts w:hint="eastAsia" w:ascii="楷体_GB2312" w:hAnsi="楷体_GB2312" w:eastAsia="楷体_GB2312" w:cs="楷体_GB2312"/>
          <w:b/>
          <w:bCs/>
          <w:sz w:val="32"/>
          <w:szCs w:val="32"/>
          <w:lang w:val="en-US" w:eastAsia="zh-CN"/>
        </w:rPr>
        <w:t>三、防止返贫监测对象家庭毕业生：</w:t>
      </w:r>
      <w:r>
        <w:rPr>
          <w:rFonts w:hint="eastAsia" w:ascii="仿宋_GB2312" w:hAnsi="仿宋_GB2312" w:eastAsia="仿宋_GB2312" w:cs="仿宋_GB2312"/>
          <w:sz w:val="32"/>
          <w:szCs w:val="32"/>
          <w:lang w:val="en-US" w:eastAsia="zh-CN"/>
        </w:rPr>
        <w:t>身份证、《户口本》</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县级主管部门开具的证明。本人户口已从家庭转出的，提供户籍证明等有法律效力的佐证资料。</w:t>
      </w:r>
      <w:r>
        <w:rPr>
          <w:rFonts w:hint="eastAsia" w:ascii="仿宋_GB2312" w:hAnsi="仿宋_GB2312" w:cs="仿宋_GB2312"/>
          <w:sz w:val="32"/>
          <w:szCs w:val="32"/>
          <w:lang w:val="en-US" w:eastAsia="zh-CN"/>
        </w:rPr>
        <w:t>(</w:t>
      </w:r>
      <w:r>
        <w:rPr>
          <w:rFonts w:hint="eastAsia"/>
          <w:b/>
          <w:bCs/>
          <w:lang w:val="en-US" w:eastAsia="zh-CN"/>
        </w:rPr>
        <w:t>提供县级农业农村局或县级乡村振兴局（归属于哪里找哪里开具）开具的证明，内容必须写清“</w:t>
      </w:r>
      <w:r>
        <w:rPr>
          <w:rFonts w:hint="eastAsia"/>
          <w:b/>
          <w:bCs/>
          <w:highlight w:val="none"/>
          <w:lang w:val="en-US" w:eastAsia="zh-CN"/>
        </w:rPr>
        <w:t>防止返贫监测对象家庭</w:t>
      </w:r>
      <w:r>
        <w:rPr>
          <w:rFonts w:hint="eastAsia"/>
          <w:b/>
          <w:bCs/>
          <w:lang w:val="en-US" w:eastAsia="zh-CN"/>
        </w:rPr>
        <w:t>”这几个字，建档立卡证明和截图或者扶贫卡等的都不行，防止返贫和建档立卡是两种认定。</w:t>
      </w:r>
      <w:r>
        <w:rPr>
          <w:rFonts w:hint="eastAsia"/>
          <w:lang w:val="en-US" w:eastAsia="zh-CN"/>
        </w:rPr>
        <w:t>)</w:t>
      </w:r>
    </w:p>
    <w:p w14:paraId="0CDDA60E">
      <w:pPr>
        <w:keepNext w:val="0"/>
        <w:keepLines w:val="0"/>
        <w:pageBreakBefore w:val="0"/>
        <w:widowControl w:val="0"/>
        <w:kinsoku/>
        <w:wordWrap/>
        <w:overflowPunct/>
        <w:topLinePunct w:val="0"/>
        <w:autoSpaceDE/>
        <w:autoSpaceDN/>
        <w:bidi w:val="0"/>
        <w:adjustRightInd/>
        <w:snapToGrid/>
        <w:spacing w:line="560" w:lineRule="exact"/>
        <w:ind w:left="0" w:leftChars="0" w:firstLine="649" w:firstLineChars="202"/>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四、特困人员毕业生：</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《户口本》、202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年发放特困救助供养待遇记录（银行存折或加盖银行公章的流水单）等材料。</w:t>
      </w:r>
    </w:p>
    <w:p w14:paraId="2D59BAEA">
      <w:pPr>
        <w:pStyle w:val="3"/>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五、残疾人毕业生：</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《残疾人证》。</w:t>
      </w:r>
      <w:r>
        <w:rPr>
          <w:rFonts w:hint="eastAsia" w:ascii="仿宋_GB2312" w:hAnsi="仿宋_GB2312" w:cs="仿宋_GB2312"/>
          <w:sz w:val="32"/>
          <w:szCs w:val="32"/>
          <w:lang w:val="en-US" w:eastAsia="zh-CN"/>
        </w:rPr>
        <w:t>(</w:t>
      </w:r>
      <w:r>
        <w:rPr>
          <w:rFonts w:hint="eastAsia"/>
          <w:b/>
          <w:bCs/>
          <w:lang w:val="en-US" w:eastAsia="zh-CN"/>
        </w:rPr>
        <w:t>必须是有效期内的残疾证。</w:t>
      </w:r>
      <w:r>
        <w:rPr>
          <w:rFonts w:hint="eastAsia"/>
          <w:lang w:val="en-US" w:eastAsia="zh-CN"/>
        </w:rPr>
        <w:t>)</w:t>
      </w:r>
    </w:p>
    <w:p w14:paraId="2802FC03">
      <w:pPr>
        <w:pStyle w:val="3"/>
        <w:rPr>
          <w:rFonts w:hint="default" w:eastAsia="仿宋_GB2312"/>
          <w:lang w:val="en-US" w:eastAsia="zh-CN"/>
        </w:rPr>
      </w:pPr>
      <w:r>
        <w:rPr>
          <w:rFonts w:hint="eastAsia" w:ascii="楷体_GB2312" w:hAnsi="楷体_GB2312" w:eastAsia="楷体_GB2312" w:cs="楷体_GB2312"/>
          <w:b/>
          <w:bCs/>
          <w:sz w:val="32"/>
          <w:szCs w:val="32"/>
          <w:lang w:val="en-US" w:eastAsia="zh-CN"/>
        </w:rPr>
        <w:t>六、毕业学年获得了国家助学贷款的毕业生：</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毕业学年获得国家助学贷款资助的毕业生贷款合同。</w:t>
      </w:r>
      <w:r>
        <w:rPr>
          <w:rFonts w:hint="eastAsia" w:ascii="仿宋_GB2312" w:hAnsi="仿宋_GB2312" w:cs="仿宋_GB2312"/>
          <w:sz w:val="32"/>
          <w:szCs w:val="32"/>
          <w:lang w:eastAsia="zh-CN"/>
        </w:rPr>
        <w:t>（</w:t>
      </w:r>
      <w:r>
        <w:rPr>
          <w:rFonts w:hint="eastAsia"/>
          <w:b/>
          <w:bCs/>
          <w:lang w:val="en-US" w:eastAsia="zh-CN"/>
        </w:rPr>
        <w:t>只需上传2025-2026年的</w:t>
      </w:r>
      <w:r>
        <w:rPr>
          <w:rFonts w:hint="eastAsia" w:ascii="仿宋_GB2312" w:hAnsi="仿宋_GB2312" w:eastAsia="仿宋_GB2312" w:cs="仿宋_GB2312"/>
          <w:b/>
          <w:bCs/>
          <w:sz w:val="32"/>
          <w:szCs w:val="32"/>
        </w:rPr>
        <w:t>国家助学贷款合同</w:t>
      </w: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其他年份无需上传。（手机短信记录等的都不行）</w:t>
      </w:r>
      <w:r>
        <w:rPr>
          <w:rFonts w:hint="eastAsia" w:ascii="仿宋_GB2312" w:hAnsi="仿宋_GB2312" w:cs="仿宋_GB2312"/>
          <w:sz w:val="32"/>
          <w:szCs w:val="32"/>
          <w:lang w:eastAsia="zh-CN"/>
        </w:rPr>
        <w:t>）</w:t>
      </w:r>
    </w:p>
    <w:p w14:paraId="1783ADA4">
      <w:pPr>
        <w:pStyle w:val="2"/>
        <w:ind w:firstLine="280" w:firstLineChars="100"/>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以上所有收取的资料中提及的银行存折或加盖银行公章的流水单中</w:t>
      </w:r>
      <w:r>
        <w:rPr>
          <w:rFonts w:hint="eastAsia" w:ascii="仿宋_GB2312" w:hAnsi="仿宋_GB2312" w:eastAsia="仿宋_GB2312" w:cs="仿宋_GB2312"/>
          <w:b w:val="0"/>
          <w:bCs w:val="0"/>
          <w:sz w:val="28"/>
          <w:szCs w:val="28"/>
          <w:highlight w:val="none"/>
          <w:lang w:val="en-US" w:eastAsia="zh-CN"/>
        </w:rPr>
        <w:t>不能一目了然体现困难类型发放明细的，需要学生在那一条记录后面做好标注（例如：有些低保发放会在明细项最后写清是哪年哪月的低保，有些写的是民政局发放这样的都可以，没有标注的需要标识低保是哪一条记录或者哪一笔属于特困供养记录）。</w:t>
      </w:r>
    </w:p>
    <w:p w14:paraId="1C12C913">
      <w:pPr>
        <w:keepNext w:val="0"/>
        <w:keepLines w:val="0"/>
        <w:pageBreakBefore w:val="0"/>
        <w:widowControl w:val="0"/>
        <w:kinsoku/>
        <w:wordWrap/>
        <w:overflowPunct/>
        <w:topLinePunct w:val="0"/>
        <w:autoSpaceDE/>
        <w:autoSpaceDN/>
        <w:bidi w:val="0"/>
        <w:adjustRightInd/>
        <w:snapToGrid/>
        <w:spacing w:line="560" w:lineRule="exact"/>
        <w:ind w:left="0" w:leftChars="0" w:firstLine="646" w:firstLineChars="202"/>
        <w:textAlignment w:val="auto"/>
        <w:rPr>
          <w:rFonts w:hint="default"/>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D5C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02C9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302C9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76A36"/>
    <w:rsid w:val="39BD1A18"/>
    <w:rsid w:val="3D7953E0"/>
    <w:rsid w:val="3F5440F4"/>
    <w:rsid w:val="40803365"/>
    <w:rsid w:val="4102191A"/>
    <w:rsid w:val="46FB5812"/>
    <w:rsid w:val="4AEC0C47"/>
    <w:rsid w:val="52A616EC"/>
    <w:rsid w:val="60B4085A"/>
    <w:rsid w:val="69B4354D"/>
    <w:rsid w:val="6DD84EA9"/>
    <w:rsid w:val="6FA17C6F"/>
    <w:rsid w:val="72EF5DE4"/>
    <w:rsid w:val="79B8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6"/>
    <w:basedOn w:val="1"/>
    <w:next w:val="1"/>
    <w:qFormat/>
    <w:uiPriority w:val="9"/>
    <w:pPr>
      <w:keepNext/>
      <w:keepLines/>
      <w:spacing w:before="240" w:after="64" w:line="320" w:lineRule="auto"/>
      <w:outlineLvl w:val="5"/>
    </w:pPr>
    <w:rPr>
      <w:rFonts w:ascii="Cambria" w:hAnsi="Cambria" w:eastAsia="宋体" w:cs="Times New Roman"/>
      <w:b/>
      <w:bCs/>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663</Words>
  <Characters>681</Characters>
  <Lines>0</Lines>
  <Paragraphs>0</Paragraphs>
  <TotalTime>0</TotalTime>
  <ScaleCrop>false</ScaleCrop>
  <LinksUpToDate>false</LinksUpToDate>
  <CharactersWithSpaces>681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gjb</dc:creator>
  <cp:lastModifiedBy>-YYang</cp:lastModifiedBy>
  <cp:lastPrinted>2025-10-27T08:06:00Z</cp:lastPrinted>
  <dcterms:modified xsi:type="dcterms:W3CDTF">2025-10-28T04:05:24Z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eyJoZGlkIjoiZDFmYjI4MTRlYWY1OTJmNzY5MWUyNTY4MGUyNDEzZjQiLCJ1c2VySWQiOiIyNjA0Mjc5MjYifQ==</vt:lpwstr>
  </property>
  <property fmtid="{D5CDD505-2E9C-101B-9397-08002B2CF9AE}" pid="4" name="ICV">
    <vt:lpwstr>888B5A095AF2420797BB9B1119E7BB17_13</vt:lpwstr>
  </property>
</Properties>
</file>